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2C59E" w14:textId="77777777" w:rsidR="00AD37BF" w:rsidRDefault="008D54A0" w:rsidP="008D54A0">
      <w:pPr>
        <w:jc w:val="center"/>
      </w:pPr>
      <w:r>
        <w:t>DESPRE CREDINŢĂ</w:t>
      </w:r>
    </w:p>
    <w:p w14:paraId="0B44AF62" w14:textId="7A440727" w:rsidR="008D54A0" w:rsidRDefault="00AD37BF" w:rsidP="008D54A0">
      <w:pPr>
        <w:jc w:val="center"/>
      </w:pPr>
      <w:r>
        <w:t>Părintele Ilie Cleopa</w:t>
      </w:r>
      <w:r w:rsidR="00BE5AE5" w:rsidRPr="00BE5AE5">
        <w:t xml:space="preserve"> </w:t>
      </w:r>
    </w:p>
    <w:p w14:paraId="48E5FC60" w14:textId="77777777" w:rsidR="00AD37BF" w:rsidRDefault="008D54A0">
      <w:r>
        <w:t xml:space="preserve"> Să ştiţi că nu toată credinţa în Dumnezeu este bună. Auzi ce spune marele Apostol Pavel: Fiule Tit, sfătuieşte pe creştini să fie sănătoşi în credinţă (Tit 1, 13). Poate să creadă cineva în Dumnezeu şi credinţa lui să nu-i aducă nici un folos, dacă nu crede cum mărturiseşte Biserica, adică credinţa adevărată Ortodoxă. Şi dracii cred în Dumnezeu! Nu spune Apostolul Iacob (cap. 2, 19) că şi demonii cred şi se cutremură? Dar ce le foloseşte diavolilor credinţa, dacă ei nu fac voia lui Dumnezeu? Primul fel de credinţă este credinţa dreaptă, adică ortodoxă</w:t>
      </w:r>
      <w:r w:rsidR="00BE5AE5">
        <w:t xml:space="preserve"> [</w:t>
      </w:r>
      <w:r w:rsidR="00BE5AE5">
        <w:t>&lt; (gr.) ort</w:t>
      </w:r>
      <w:r w:rsidR="00433DAF">
        <w:t>h</w:t>
      </w:r>
      <w:r w:rsidR="00BE5AE5">
        <w:t>os = dreaptă, (gr.) doxa = credinţă, slăvire</w:t>
      </w:r>
      <w:r w:rsidR="00BE5AE5">
        <w:t xml:space="preserve">], </w:t>
      </w:r>
      <w:r>
        <w:t>singura care este lucrătoare şi mântuitoare. Apoi este credinţa schismatică. Credinţă schismatică au catolicii. Biserica Catolică înseamnă biserica universală, dar nu mai este dreaptă, adică ortodoxă, căci au schimbat unele dogme stabilite de Sfinţii Apostoli şi Sfinţii Părinţi la cele şapte Sinoade Ecumenice. Din această cauză ei s-au rupt de credinţa şi crezul ortodox şi cred în papă. Schismatici sunt şi cei cu stilul vechi de la noi. Ei au credinţă ortodoxă, exact ca noi, dar fiindcă nu ascultă de Biserică, se numesc dezbinaţi. Până nu se întorc înapoi, să asculte de Sfântul Sinod, sunt afurisiţi de Biserică. Apoi este credinţa eretică. Şi sectarii cred, dar asta este credinţă eretică. Dacă cineva strâmbă credinţa ortodoxă, ea nu mai este dreaptă şi nu-i plăcută lui Dumnezeu. Că marele Apostol Pavel spune aşa: Pace peste cei ce vor umbla cu drep</w:t>
      </w:r>
      <w:r w:rsidR="00BE5AE5">
        <w:t>tarul acesta (Gal. 6, 16) – adică cu dreapta credinţă –, şi peste toţi aleşii lui Dumnezeu. Şi iar zice: Fiule Timotei, luptă-te lupta cea bună a credinţei... (I Tim. 6, 12); suferă ca un bun ostaş al lui Iisus Hristos..., că cine nu se luptă după lege, nu se încununează (II Tim. 2, 3, 5). Deci este o luptă şi o credinţă lucrătoare, când se face după legea lui Dumnezeu. Aceasta este credinţa dreaptă. Iar dacă nu-i credinţa dreaptă, aceea este credinţă eretică sau schismatică sau strâmbă, adică cu abatere de la dreapta credinţă ortodoxă. Protestanţii zic „Sola Fide”, adică mântuirea numai prin credinţă. Omul se mântuieşte numai prin credinţă, fără fapte, zic ei. Oare nu auzi ce spune Apostolul Iacob? Credinţa fără fapte este moartă, (cap. 2, 20), precum şi faptele fără credinţă. Deci credinţa care nu este unită cu faptele bune nu este mântuitoare; că şi diavolii cred, dar nu fac voia lui Dumnezeu. Aţi auzit ce spune marele Apostol Pavel? Acea credinţă este mântuitoare, care se lucrează prin dragoste. Credinţă cunoscătoare au şi dracii, iar credinţa lucrătoare o au numai creştinii cei buni. Credinţa care este împodobită şi îmbrăcată cu faptele bune este credinţă lucrătoare, care aduce mântuire sufletului. Numai credinţa care se lucrează prin dragoste, numită credinţă ortodoxă lucrătoare, îl poate mântui pe om. Deci să nu vă înşelaţi cu ideile sectarilor, care vin din sânul Bisericii Protestante, care zic că numai credinţa, adică „Sola Fide”, ajunge pentru mântuire şi cred că pot să-şi facă de cap, că n-au nevoie de sfat. Sau „Sola Graţia”, care înseamnă mântuirea numai prin har. Nu este adevărat! A zis Apostolul: În har sunteţi mântuiţi (Ef. 2, 8). Da. Dar acelaşi Apostol care a zis aceasta, a spus şi: Toţi vom sta înaintea divanului lui Iisus Hristos, ca să luăm fiecare după cum a lucrat, după faptele lui (II Cor. 5, 10; Apoc. 20, 12). Ai auzit că cere fapte? Şi Mântuitorul spune în Evanghelie: Când va şedea Fiul Omului pe scaunul slavei Sale... şi va răsplăti fiecăruia după</w:t>
      </w:r>
      <w:r w:rsidR="00BE5AE5">
        <w:t xml:space="preserve"> </w:t>
      </w:r>
      <w:r>
        <w:t xml:space="preserve">faptele lui (Matei 16, 27); şi în psalmul 61 zice: Că Tu vei răsplăti fiecăruia după faptele lui (v. 11). Auzi ce le spune lor Hristos? Toată fapta bună sau rea, o va trage Dumnezeu la judecată. Şi în multe părţi ale Scripturii veţi găsi aceasta. Deci, numai credinţa dreaptă este mântuitoare, dacă este unită cu faptele. Auzi ce spune Sfântul Apostol Iacob: Dacă un frate sau o soră sunt goi şi lipsiţi de hrana cea de toate zilele, şi cineva dintre voi le-ar zice: Mergeţi în pace! Încălziţi-vă şi vă săturaţi, dar nu le daţi cele trebuincioase trupului, care ar fi folosul? (Iacob 2, 15–16). Ferească Dumnezeu! Dumnezeu putea să-l miluiască fără să-l trimită la tine. Dar l-a trimis la tine să vadă dragostea ta, să vadă credinţa ta, că tu vrei să-l ajuţi, să-l hrăneşti, să-l primeşti ca pe un străin în casa ta </w:t>
      </w:r>
      <w:r>
        <w:lastRenderedPageBreak/>
        <w:t xml:space="preserve">şi săl adăpi. Deci, credinţa ortodoxă unită cu fapta bună este credinţă mântuitoare. Iar acea credinţă în care nu-ţi pasă de durerea aproapelui tău, este credinţă stearpă, nelucrătoare şi nu aduce mântuire, căci credinţa fără fapte este moartă (Iacov 2, 17, 20). Credinţa mozaică este credinţa evreilor primită prin proorocul Moise. Ei nu cred în Iisus Hristos, Mântuitorul lumii, refuzând Legea cea Nouă adusă de El şi de aceea prigonesc pe creştini. Altă credinţă este credinţa păgână, a celor ce nu cred în adevăratul Dumnezeu. Cele mai mari religii păgâne sunt: maho-medanismul, budismul, brahmanismul, parsismul, hinduismul, şintoismul etc. Ei se închină la alţi dumnezei, care sunt idoli sau diavoli. Ce zice Psalmistul David? Idolii păgânilor sunt argint şi aur, lucruri făcute de mâini omeneşti; gură au şi nu vor grăi... (Ps. 134, 15-17) şi celelalte. Deci, cine crede în alţi dumnezei şi nu se închină Dumnezeului Celui în Treime, Tatălui şi Fiului şi Sfântului Duh, Dumnezeu Care a făcut cerul şi pământul, acela are credinţă păgână. Credinţa creştină poate fi uneori superstiţioasă, alteori fanatică. Oamenii care cred în vrăjitorii, în descântece, în vise, în vedenii şi alte năluciri, aceştia sunt oameni superstiţioşi şi au credinţă bolnavă sau stricată. În Cartea înţelepciunii lui Isus, fiul lui Sirah, la capitolul 34 se spune: Precum este cel ce aleargă după vânt şi vrea să prindă umbra sa, aşa este omul care crede în vise. Că pe mulţi visele i-au înşelat şi au căzut cei care au nădăjduit în vise. Cel ce crede în vise este asemenea celui ce merge la vrăjitori. Credinţa fanatică. Este credinţa care urăşte pe alţii în numele lui Dumnezeu şi nu are la bază dreapta socoteală. Are un elan în toate: în post, în nevoinţă, în milostenie, în lepădarea de sine, în metanii, dar </w:t>
      </w:r>
      <w:r w:rsidR="00BE5AE5">
        <w:t xml:space="preserve"> </w:t>
      </w:r>
      <w:r>
        <w:t>n-are dreaptă socoteală în ceea ce face. Fanatismul este asemenea cu un om care încarcă o maşină cu fel de fel de bunătăţi şi pe urmă îi dă drumul la o vale mare, fără frână. Se duce şi unde ajunge, se răstoarnă. Gata! Aşa-i credinţa fanatică. Deci, este o credinţă care nu are echilibru, o credinţă fără dreaptă socoteală. O ia într-o parte şi mai încolo se răstoarnă. Nu aşa! Toată fapta bună trebuie s-o conducă dreapta credinţă în Iisus Hristos şi dreapta socoteală sau cumpăna dreaptă. Dumnezeiasca Scriptură zice: Nu te abate nici la dreapta nici la stânga. Calea de mijloc este cale împărătească.</w:t>
      </w:r>
    </w:p>
    <w:p w14:paraId="187327A2" w14:textId="71865133" w:rsidR="00BE5AE5" w:rsidRDefault="008D54A0">
      <w:r>
        <w:t xml:space="preserve"> Auzim întotdeauna în Simbolul Credinţei, că noi, ortodocşii, credem întru Una Sfântă, Sobornicească şi Apostolească Biserică. Una, nu o sută. Băgaţi de seamă! Vai şi amar de cei care s-au despărţit de Biserica lui Hristos. Nu există o mie de Biserici! Una este: Biserica Sobornicească Ortodoxă în întreaga lume! Cei ce s-au despărţit de Biserică nu au mântuire. Biserica este stâlp şi întărire a adevărului! Biserica este Trupul lui Hristos, – cum zice marele Apostol Pavel –, al cărui cap este în ceruri. Cei ce s-au rupt de Biserică şi au trecut la vreo sectă oarecare, n-au mântuire în vecii vecilor, măcar de-ar face orice faptă bună! Pentru că acelaşi apostol a spus: Credinţa este moartă fără fapte şi faptele fără dreapta credinţă sunt moarte! Sfântul Efrem Sirul zice: „Când mintea a părăsit scopul blagocestiei – adică al dreptei credinţe –, toate faptele bune nu mai folosesc”. Şi fachirii cei din India şi bonzii şi yoghinii postesc şi se roagă, dar pentru cine? Pentru satana, nu pentru Hristos. Nu primeşte Dumnezeu nici o faptă bună, dacă nu se face după dreptarul Ortodoxiei. Auzi ce spune marele Apostol Pavel? Pace peste cei ce vor umbla cu dreptarul acesta şi peste tot alesul lui Dumnezeu, adică cei ce umblă în dreapta credinţă. Nu este mântuire afară de Biserică! Biserica-i Trupul lui Hristos. Ia să vă dau o pildă: Iată că acest copac, să zicem că este încărcat cu roade până în vârf, sau cu flori; şi deodată o ramură a lui se rupe şi cade pe pământ, încărcată de flori sau de roade. Să-mi spuneţi mie, mlădiţa aceea mai poate rodi? Mai poate înflori mai departe? Nu! Dar de ce-i bună? Se usucă şi în foc se aruncă. Hristos a spus că El este Trupul Bisericii. Eu sunt buciumul viţei şi voi sunteţi ramurile (Ioan 15, 5). Toată mlădiţa care rămâne în bucium, aduce roadă multă. Şi aceea care se rupe şi cade din bucium, se taie - zice - şi în foc se aruncă. Aşa este cu oricine s-a rupt de Biserică. În general, orice sectă ar fi, care s-a rupt de Biserică, este sortită focului celui veşnic. Nu mai are seva Duhului Sfânt! Hristos este trunchiul, este corpul copacului. El a dat Duhul Sfânt în Biserica Sa prin punerea mâinilor. Toţi apostolii au fost episcopi, şi ei, prin punerea mâinilor, au sfinţit </w:t>
      </w:r>
      <w:r>
        <w:lastRenderedPageBreak/>
        <w:t>alţi epis-copi, cum au fost Tit, Timotei, Filimon şi ceilalţi. Prin punerea mâinilor, arhiereul trimite mai departe, prin succesiunea apostolică, Duhul Sfânt peste toţi preoţii şi diaconii, iar preotul, după ce a primit Duhul Sfânt la hirotonie, prin celelalte Taine cuvenite lui, sfinţeşte pe toţi credincioşii. Pe altă cale nu vine Duhul Sfânt în sufletul omului, decât numai şi numai pe calea pe care a arătat-o Hristos. Hristos le spune Apostolilor: „Nu voi M-aţi ales pe Mine, ci Eu v-am ales pe voi”. Oare când alege Dumnezeu, poate să greşească? Cine ştie inimile şi rărunchii fiecăruia mai bine ca Dumnezeu? Când a ales El 12 apostoli şi alţi 70, apoi aleşi sunt! Şi nu numai că i-a ales, dar le-a dat mari puteri şi privilegii, că nu la tot omul şi la tot sectarul a dat Hristos putere să lege şi să dezlege păcatele lumii sau să boteze sau să facă minuni sau să scoată dracii sau să facă alte semne! Nu! Acestor 12 Apostoli pe care i-a ales, le-a spus: Staţi în Ierusalim, până vă veţi îmbrăca cu putere de sus! Până a venit Duhul Sfânt în chip de limbi de foc şi i-a îmbrăcat cu putere. Ce spun nebunii de penticostali, că au botezul cu Duhul Sfânt? Anatema acestei păreri blestemate! Numai Apostolii au Botezul cu Duhul Sfânt şi cu foc, că lor li s-a dat putere să predice, să înveţe şi să propovăduiască. Şi le-a spus: Întru numele Meu draci veţi scoate şi în limbi noi veţi grăi. Şi mai departe, lor le-a dat putere să facă minuni, lor le-a dat putere să predice şi tot lor, la Apostoli, le-a dat putere să lege şi să dezlege păcatele lumii. Ce zice Sfântul Evanghelist Ioan? A suflat asupra lor şi le-a zis: Luaţi Duh Sfânt! Cărora veţi ierta păcatele, se vor ierta lor şi cărora le veţi ţine, vor fi ţinute! Deci numai prin Biserică se poate face iertarea păcatelor; numai Biserica are putere, prin preoţii şi arhiereii săi, să lege şi să dezlege păcatele lumii. Nu vă înşelaţi de nebunii aceia, care vă învaţă că pot ei ierta păcatele afară de preot şi de episcop! Niciodată să nu credeţi minciunile lor! Hristos a dat putere Apostolilor Săi, şi Apostolii, prin punerea mâinilor, au dat putere la episcopi şi la preoţi. Deci fără preot nu este mântuire, fără preot nu este iertare şi dezlegare! Fără harul preoţiei şi al arhieriei, nu este Biserică, că zice Sfântul Ciprian: Fără arhierei, Biserica nu este Biserică, şi fără preot, creştinul nu se poate numi creştin. Deci, ţineţi-vă de Biserica lui Hristos, care de două mii de ani stăpâneşte miliarde de suflete! Nu ieşiţi din corabia mântuirii! Nu vă băgaţi în luntre sparte şi vă aruncaţi în valurile iadului şi să vă pară că vă mântuiţi afară de Biserică! Cine este afară de Hristos, acela este afară de Biserică! Cine este afară de Biserică, acela este afară de Hristos! Pentru că Biserica este Trupul lui Hristos, rămâneţi în Hristos, rămâneţi în «buciumul viţei», în trunchiul şi trupul lui Hristos, care este Biserica, ş</w:t>
      </w:r>
      <w:r>
        <w:t>i</w:t>
      </w:r>
      <w:r w:rsidRPr="008D54A0">
        <w:t xml:space="preserve"> </w:t>
      </w:r>
      <w:r>
        <w:t>nu vă înşelaţi că mai este mântuire afară de Biserică! Dumnezeu să vă ajute! Amin.</w:t>
      </w:r>
      <w:r w:rsidR="00BE5AE5" w:rsidRPr="00BE5AE5">
        <w:t xml:space="preserve"> </w:t>
      </w:r>
    </w:p>
    <w:p w14:paraId="73C7EAE5" w14:textId="3A0FD501" w:rsidR="0093746E" w:rsidRDefault="00BE5AE5">
      <w:r>
        <w:t>P</w:t>
      </w:r>
      <w:r w:rsidR="00433DAF">
        <w:t>ă</w:t>
      </w:r>
      <w:r>
        <w:t xml:space="preserve">rintele Ilie Cleopa, </w:t>
      </w:r>
      <w:r w:rsidR="00433DAF">
        <w:t>extrase d</w:t>
      </w:r>
      <w:r>
        <w:t xml:space="preserve">in cartea </w:t>
      </w:r>
      <w:r w:rsidRPr="00433DAF">
        <w:rPr>
          <w:i/>
          <w:iCs/>
        </w:rPr>
        <w:t>Ne vorbeşte Părintele Cleopa</w:t>
      </w:r>
      <w:r>
        <w:t xml:space="preserve"> vol. 3, Roman, 1996, p. 7–11.</w:t>
      </w:r>
    </w:p>
    <w:sectPr w:rsidR="00937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4A0"/>
    <w:rsid w:val="00433DAF"/>
    <w:rsid w:val="008D54A0"/>
    <w:rsid w:val="00AD37BF"/>
    <w:rsid w:val="00BE5AE5"/>
    <w:rsid w:val="00D84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E8E65"/>
  <w15:chartTrackingRefBased/>
  <w15:docId w15:val="{00AA64E8-41F6-4395-B3D8-A33211CB4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381390">
      <w:bodyDiv w:val="1"/>
      <w:marLeft w:val="0"/>
      <w:marRight w:val="0"/>
      <w:marTop w:val="0"/>
      <w:marBottom w:val="0"/>
      <w:divBdr>
        <w:top w:val="none" w:sz="0" w:space="0" w:color="auto"/>
        <w:left w:val="none" w:sz="0" w:space="0" w:color="auto"/>
        <w:bottom w:val="none" w:sz="0" w:space="0" w:color="auto"/>
        <w:right w:val="none" w:sz="0" w:space="0" w:color="auto"/>
      </w:divBdr>
      <w:divsChild>
        <w:div w:id="272248021">
          <w:marLeft w:val="0"/>
          <w:marRight w:val="0"/>
          <w:marTop w:val="0"/>
          <w:marBottom w:val="0"/>
          <w:divBdr>
            <w:top w:val="none" w:sz="0" w:space="0" w:color="auto"/>
            <w:left w:val="none" w:sz="0" w:space="0" w:color="auto"/>
            <w:bottom w:val="none" w:sz="0" w:space="0" w:color="auto"/>
            <w:right w:val="none" w:sz="0" w:space="0" w:color="auto"/>
          </w:divBdr>
          <w:divsChild>
            <w:div w:id="371153807">
              <w:marLeft w:val="0"/>
              <w:marRight w:val="0"/>
              <w:marTop w:val="0"/>
              <w:marBottom w:val="0"/>
              <w:divBdr>
                <w:top w:val="none" w:sz="0" w:space="0" w:color="auto"/>
                <w:left w:val="none" w:sz="0" w:space="0" w:color="auto"/>
                <w:bottom w:val="none" w:sz="0" w:space="0" w:color="auto"/>
                <w:right w:val="none" w:sz="0" w:space="0" w:color="auto"/>
              </w:divBdr>
              <w:divsChild>
                <w:div w:id="24334527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523521563">
          <w:marLeft w:val="0"/>
          <w:marRight w:val="0"/>
          <w:marTop w:val="0"/>
          <w:marBottom w:val="150"/>
          <w:divBdr>
            <w:top w:val="none" w:sz="0" w:space="0" w:color="auto"/>
            <w:left w:val="none" w:sz="0" w:space="0" w:color="auto"/>
            <w:bottom w:val="none" w:sz="0" w:space="0" w:color="auto"/>
            <w:right w:val="none" w:sz="0" w:space="0" w:color="auto"/>
          </w:divBdr>
          <w:divsChild>
            <w:div w:id="647366294">
              <w:marLeft w:val="0"/>
              <w:marRight w:val="0"/>
              <w:marTop w:val="0"/>
              <w:marBottom w:val="0"/>
              <w:divBdr>
                <w:top w:val="none" w:sz="0" w:space="0" w:color="auto"/>
                <w:left w:val="none" w:sz="0" w:space="0" w:color="auto"/>
                <w:bottom w:val="none" w:sz="0" w:space="0" w:color="auto"/>
                <w:right w:val="none" w:sz="0" w:space="0" w:color="auto"/>
              </w:divBdr>
              <w:divsChild>
                <w:div w:id="682439264">
                  <w:marLeft w:val="0"/>
                  <w:marRight w:val="0"/>
                  <w:marTop w:val="0"/>
                  <w:marBottom w:val="0"/>
                  <w:divBdr>
                    <w:top w:val="none" w:sz="0" w:space="0" w:color="auto"/>
                    <w:left w:val="none" w:sz="0" w:space="0" w:color="auto"/>
                    <w:bottom w:val="none" w:sz="0" w:space="0" w:color="auto"/>
                    <w:right w:val="none" w:sz="0" w:space="0" w:color="auto"/>
                  </w:divBdr>
                  <w:divsChild>
                    <w:div w:id="1495611964">
                      <w:marLeft w:val="0"/>
                      <w:marRight w:val="0"/>
                      <w:marTop w:val="0"/>
                      <w:marBottom w:val="0"/>
                      <w:divBdr>
                        <w:top w:val="none" w:sz="0" w:space="0" w:color="auto"/>
                        <w:left w:val="none" w:sz="0" w:space="0" w:color="auto"/>
                        <w:bottom w:val="none" w:sz="0" w:space="0" w:color="auto"/>
                        <w:right w:val="none" w:sz="0" w:space="0" w:color="auto"/>
                      </w:divBdr>
                      <w:divsChild>
                        <w:div w:id="180239620">
                          <w:marLeft w:val="0"/>
                          <w:marRight w:val="0"/>
                          <w:marTop w:val="0"/>
                          <w:marBottom w:val="0"/>
                          <w:divBdr>
                            <w:top w:val="none" w:sz="0" w:space="0" w:color="auto"/>
                            <w:left w:val="none" w:sz="0" w:space="0" w:color="auto"/>
                            <w:bottom w:val="none" w:sz="0" w:space="0" w:color="auto"/>
                            <w:right w:val="none" w:sz="0" w:space="0" w:color="auto"/>
                          </w:divBdr>
                        </w:div>
                        <w:div w:id="1412659898">
                          <w:marLeft w:val="0"/>
                          <w:marRight w:val="0"/>
                          <w:marTop w:val="0"/>
                          <w:marBottom w:val="0"/>
                          <w:divBdr>
                            <w:top w:val="none" w:sz="0" w:space="0" w:color="auto"/>
                            <w:left w:val="none" w:sz="0" w:space="0" w:color="auto"/>
                            <w:bottom w:val="none" w:sz="0" w:space="0" w:color="auto"/>
                            <w:right w:val="none" w:sz="0" w:space="0" w:color="auto"/>
                          </w:divBdr>
                        </w:div>
                        <w:div w:id="1657105183">
                          <w:marLeft w:val="0"/>
                          <w:marRight w:val="0"/>
                          <w:marTop w:val="0"/>
                          <w:marBottom w:val="0"/>
                          <w:divBdr>
                            <w:top w:val="none" w:sz="0" w:space="0" w:color="auto"/>
                            <w:left w:val="none" w:sz="0" w:space="0" w:color="auto"/>
                            <w:bottom w:val="none" w:sz="0" w:space="0" w:color="auto"/>
                            <w:right w:val="none" w:sz="0" w:space="0" w:color="auto"/>
                          </w:divBdr>
                        </w:div>
                        <w:div w:id="468791566">
                          <w:marLeft w:val="0"/>
                          <w:marRight w:val="0"/>
                          <w:marTop w:val="0"/>
                          <w:marBottom w:val="0"/>
                          <w:divBdr>
                            <w:top w:val="none" w:sz="0" w:space="0" w:color="auto"/>
                            <w:left w:val="none" w:sz="0" w:space="0" w:color="auto"/>
                            <w:bottom w:val="none" w:sz="0" w:space="0" w:color="auto"/>
                            <w:right w:val="none" w:sz="0" w:space="0" w:color="auto"/>
                          </w:divBdr>
                        </w:div>
                        <w:div w:id="2106949360">
                          <w:marLeft w:val="0"/>
                          <w:marRight w:val="0"/>
                          <w:marTop w:val="0"/>
                          <w:marBottom w:val="0"/>
                          <w:divBdr>
                            <w:top w:val="none" w:sz="0" w:space="0" w:color="auto"/>
                            <w:left w:val="none" w:sz="0" w:space="0" w:color="auto"/>
                            <w:bottom w:val="none" w:sz="0" w:space="0" w:color="auto"/>
                            <w:right w:val="none" w:sz="0" w:space="0" w:color="auto"/>
                          </w:divBdr>
                        </w:div>
                        <w:div w:id="1898513223">
                          <w:marLeft w:val="0"/>
                          <w:marRight w:val="0"/>
                          <w:marTop w:val="0"/>
                          <w:marBottom w:val="0"/>
                          <w:divBdr>
                            <w:top w:val="none" w:sz="0" w:space="0" w:color="auto"/>
                            <w:left w:val="none" w:sz="0" w:space="0" w:color="auto"/>
                            <w:bottom w:val="none" w:sz="0" w:space="0" w:color="auto"/>
                            <w:right w:val="none" w:sz="0" w:space="0" w:color="auto"/>
                          </w:divBdr>
                        </w:div>
                        <w:div w:id="840850183">
                          <w:marLeft w:val="0"/>
                          <w:marRight w:val="0"/>
                          <w:marTop w:val="0"/>
                          <w:marBottom w:val="0"/>
                          <w:divBdr>
                            <w:top w:val="none" w:sz="0" w:space="0" w:color="auto"/>
                            <w:left w:val="none" w:sz="0" w:space="0" w:color="auto"/>
                            <w:bottom w:val="none" w:sz="0" w:space="0" w:color="auto"/>
                            <w:right w:val="none" w:sz="0" w:space="0" w:color="auto"/>
                          </w:divBdr>
                        </w:div>
                        <w:div w:id="1094596858">
                          <w:marLeft w:val="0"/>
                          <w:marRight w:val="0"/>
                          <w:marTop w:val="0"/>
                          <w:marBottom w:val="0"/>
                          <w:divBdr>
                            <w:top w:val="none" w:sz="0" w:space="0" w:color="auto"/>
                            <w:left w:val="none" w:sz="0" w:space="0" w:color="auto"/>
                            <w:bottom w:val="none" w:sz="0" w:space="0" w:color="auto"/>
                            <w:right w:val="none" w:sz="0" w:space="0" w:color="auto"/>
                          </w:divBdr>
                        </w:div>
                        <w:div w:id="1922254672">
                          <w:marLeft w:val="0"/>
                          <w:marRight w:val="0"/>
                          <w:marTop w:val="0"/>
                          <w:marBottom w:val="0"/>
                          <w:divBdr>
                            <w:top w:val="none" w:sz="0" w:space="0" w:color="auto"/>
                            <w:left w:val="none" w:sz="0" w:space="0" w:color="auto"/>
                            <w:bottom w:val="none" w:sz="0" w:space="0" w:color="auto"/>
                            <w:right w:val="none" w:sz="0" w:space="0" w:color="auto"/>
                          </w:divBdr>
                        </w:div>
                        <w:div w:id="1870071499">
                          <w:marLeft w:val="0"/>
                          <w:marRight w:val="0"/>
                          <w:marTop w:val="0"/>
                          <w:marBottom w:val="0"/>
                          <w:divBdr>
                            <w:top w:val="none" w:sz="0" w:space="0" w:color="auto"/>
                            <w:left w:val="none" w:sz="0" w:space="0" w:color="auto"/>
                            <w:bottom w:val="none" w:sz="0" w:space="0" w:color="auto"/>
                            <w:right w:val="none" w:sz="0" w:space="0" w:color="auto"/>
                          </w:divBdr>
                        </w:div>
                        <w:div w:id="550069276">
                          <w:marLeft w:val="0"/>
                          <w:marRight w:val="0"/>
                          <w:marTop w:val="0"/>
                          <w:marBottom w:val="0"/>
                          <w:divBdr>
                            <w:top w:val="none" w:sz="0" w:space="0" w:color="auto"/>
                            <w:left w:val="none" w:sz="0" w:space="0" w:color="auto"/>
                            <w:bottom w:val="none" w:sz="0" w:space="0" w:color="auto"/>
                            <w:right w:val="none" w:sz="0" w:space="0" w:color="auto"/>
                          </w:divBdr>
                        </w:div>
                        <w:div w:id="837423898">
                          <w:marLeft w:val="0"/>
                          <w:marRight w:val="0"/>
                          <w:marTop w:val="0"/>
                          <w:marBottom w:val="0"/>
                          <w:divBdr>
                            <w:top w:val="none" w:sz="0" w:space="0" w:color="auto"/>
                            <w:left w:val="none" w:sz="0" w:space="0" w:color="auto"/>
                            <w:bottom w:val="none" w:sz="0" w:space="0" w:color="auto"/>
                            <w:right w:val="none" w:sz="0" w:space="0" w:color="auto"/>
                          </w:divBdr>
                        </w:div>
                        <w:div w:id="1744797693">
                          <w:marLeft w:val="0"/>
                          <w:marRight w:val="0"/>
                          <w:marTop w:val="0"/>
                          <w:marBottom w:val="0"/>
                          <w:divBdr>
                            <w:top w:val="none" w:sz="0" w:space="0" w:color="auto"/>
                            <w:left w:val="none" w:sz="0" w:space="0" w:color="auto"/>
                            <w:bottom w:val="none" w:sz="0" w:space="0" w:color="auto"/>
                            <w:right w:val="none" w:sz="0" w:space="0" w:color="auto"/>
                          </w:divBdr>
                        </w:div>
                        <w:div w:id="771752613">
                          <w:marLeft w:val="0"/>
                          <w:marRight w:val="0"/>
                          <w:marTop w:val="0"/>
                          <w:marBottom w:val="0"/>
                          <w:divBdr>
                            <w:top w:val="none" w:sz="0" w:space="0" w:color="auto"/>
                            <w:left w:val="none" w:sz="0" w:space="0" w:color="auto"/>
                            <w:bottom w:val="none" w:sz="0" w:space="0" w:color="auto"/>
                            <w:right w:val="none" w:sz="0" w:space="0" w:color="auto"/>
                          </w:divBdr>
                        </w:div>
                        <w:div w:id="1911887362">
                          <w:marLeft w:val="0"/>
                          <w:marRight w:val="0"/>
                          <w:marTop w:val="0"/>
                          <w:marBottom w:val="0"/>
                          <w:divBdr>
                            <w:top w:val="none" w:sz="0" w:space="0" w:color="auto"/>
                            <w:left w:val="none" w:sz="0" w:space="0" w:color="auto"/>
                            <w:bottom w:val="none" w:sz="0" w:space="0" w:color="auto"/>
                            <w:right w:val="none" w:sz="0" w:space="0" w:color="auto"/>
                          </w:divBdr>
                        </w:div>
                        <w:div w:id="160368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92678">
          <w:marLeft w:val="0"/>
          <w:marRight w:val="0"/>
          <w:marTop w:val="0"/>
          <w:marBottom w:val="150"/>
          <w:divBdr>
            <w:top w:val="none" w:sz="0" w:space="0" w:color="auto"/>
            <w:left w:val="none" w:sz="0" w:space="0" w:color="auto"/>
            <w:bottom w:val="none" w:sz="0" w:space="0" w:color="auto"/>
            <w:right w:val="none" w:sz="0" w:space="0" w:color="auto"/>
          </w:divBdr>
          <w:divsChild>
            <w:div w:id="2029410937">
              <w:marLeft w:val="0"/>
              <w:marRight w:val="0"/>
              <w:marTop w:val="0"/>
              <w:marBottom w:val="0"/>
              <w:divBdr>
                <w:top w:val="none" w:sz="0" w:space="0" w:color="auto"/>
                <w:left w:val="none" w:sz="0" w:space="0" w:color="auto"/>
                <w:bottom w:val="none" w:sz="0" w:space="0" w:color="auto"/>
                <w:right w:val="none" w:sz="0" w:space="0" w:color="auto"/>
              </w:divBdr>
              <w:divsChild>
                <w:div w:id="1560556344">
                  <w:marLeft w:val="0"/>
                  <w:marRight w:val="0"/>
                  <w:marTop w:val="0"/>
                  <w:marBottom w:val="0"/>
                  <w:divBdr>
                    <w:top w:val="none" w:sz="0" w:space="0" w:color="auto"/>
                    <w:left w:val="none" w:sz="0" w:space="0" w:color="auto"/>
                    <w:bottom w:val="none" w:sz="0" w:space="0" w:color="auto"/>
                    <w:right w:val="none" w:sz="0" w:space="0" w:color="auto"/>
                  </w:divBdr>
                  <w:divsChild>
                    <w:div w:id="1594707829">
                      <w:marLeft w:val="0"/>
                      <w:marRight w:val="0"/>
                      <w:marTop w:val="0"/>
                      <w:marBottom w:val="0"/>
                      <w:divBdr>
                        <w:top w:val="none" w:sz="0" w:space="0" w:color="auto"/>
                        <w:left w:val="none" w:sz="0" w:space="0" w:color="auto"/>
                        <w:bottom w:val="none" w:sz="0" w:space="0" w:color="auto"/>
                        <w:right w:val="none" w:sz="0" w:space="0" w:color="auto"/>
                      </w:divBdr>
                      <w:divsChild>
                        <w:div w:id="1853569500">
                          <w:marLeft w:val="0"/>
                          <w:marRight w:val="0"/>
                          <w:marTop w:val="0"/>
                          <w:marBottom w:val="0"/>
                          <w:divBdr>
                            <w:top w:val="none" w:sz="0" w:space="0" w:color="auto"/>
                            <w:left w:val="none" w:sz="0" w:space="0" w:color="auto"/>
                            <w:bottom w:val="none" w:sz="0" w:space="0" w:color="auto"/>
                            <w:right w:val="none" w:sz="0" w:space="0" w:color="auto"/>
                          </w:divBdr>
                        </w:div>
                        <w:div w:id="1134447249">
                          <w:marLeft w:val="0"/>
                          <w:marRight w:val="0"/>
                          <w:marTop w:val="0"/>
                          <w:marBottom w:val="0"/>
                          <w:divBdr>
                            <w:top w:val="none" w:sz="0" w:space="0" w:color="auto"/>
                            <w:left w:val="none" w:sz="0" w:space="0" w:color="auto"/>
                            <w:bottom w:val="none" w:sz="0" w:space="0" w:color="auto"/>
                            <w:right w:val="none" w:sz="0" w:space="0" w:color="auto"/>
                          </w:divBdr>
                        </w:div>
                        <w:div w:id="1036396240">
                          <w:marLeft w:val="0"/>
                          <w:marRight w:val="0"/>
                          <w:marTop w:val="0"/>
                          <w:marBottom w:val="0"/>
                          <w:divBdr>
                            <w:top w:val="none" w:sz="0" w:space="0" w:color="auto"/>
                            <w:left w:val="none" w:sz="0" w:space="0" w:color="auto"/>
                            <w:bottom w:val="none" w:sz="0" w:space="0" w:color="auto"/>
                            <w:right w:val="none" w:sz="0" w:space="0" w:color="auto"/>
                          </w:divBdr>
                        </w:div>
                        <w:div w:id="381297327">
                          <w:marLeft w:val="0"/>
                          <w:marRight w:val="0"/>
                          <w:marTop w:val="0"/>
                          <w:marBottom w:val="0"/>
                          <w:divBdr>
                            <w:top w:val="none" w:sz="0" w:space="0" w:color="auto"/>
                            <w:left w:val="none" w:sz="0" w:space="0" w:color="auto"/>
                            <w:bottom w:val="none" w:sz="0" w:space="0" w:color="auto"/>
                            <w:right w:val="none" w:sz="0" w:space="0" w:color="auto"/>
                          </w:divBdr>
                        </w:div>
                        <w:div w:id="432752691">
                          <w:marLeft w:val="0"/>
                          <w:marRight w:val="0"/>
                          <w:marTop w:val="0"/>
                          <w:marBottom w:val="0"/>
                          <w:divBdr>
                            <w:top w:val="none" w:sz="0" w:space="0" w:color="auto"/>
                            <w:left w:val="none" w:sz="0" w:space="0" w:color="auto"/>
                            <w:bottom w:val="none" w:sz="0" w:space="0" w:color="auto"/>
                            <w:right w:val="none" w:sz="0" w:space="0" w:color="auto"/>
                          </w:divBdr>
                        </w:div>
                        <w:div w:id="1479179446">
                          <w:marLeft w:val="0"/>
                          <w:marRight w:val="0"/>
                          <w:marTop w:val="0"/>
                          <w:marBottom w:val="0"/>
                          <w:divBdr>
                            <w:top w:val="none" w:sz="0" w:space="0" w:color="auto"/>
                            <w:left w:val="none" w:sz="0" w:space="0" w:color="auto"/>
                            <w:bottom w:val="none" w:sz="0" w:space="0" w:color="auto"/>
                            <w:right w:val="none" w:sz="0" w:space="0" w:color="auto"/>
                          </w:divBdr>
                        </w:div>
                        <w:div w:id="1845977543">
                          <w:marLeft w:val="0"/>
                          <w:marRight w:val="0"/>
                          <w:marTop w:val="0"/>
                          <w:marBottom w:val="0"/>
                          <w:divBdr>
                            <w:top w:val="none" w:sz="0" w:space="0" w:color="auto"/>
                            <w:left w:val="none" w:sz="0" w:space="0" w:color="auto"/>
                            <w:bottom w:val="none" w:sz="0" w:space="0" w:color="auto"/>
                            <w:right w:val="none" w:sz="0" w:space="0" w:color="auto"/>
                          </w:divBdr>
                        </w:div>
                        <w:div w:id="1081441110">
                          <w:marLeft w:val="0"/>
                          <w:marRight w:val="0"/>
                          <w:marTop w:val="0"/>
                          <w:marBottom w:val="0"/>
                          <w:divBdr>
                            <w:top w:val="none" w:sz="0" w:space="0" w:color="auto"/>
                            <w:left w:val="none" w:sz="0" w:space="0" w:color="auto"/>
                            <w:bottom w:val="none" w:sz="0" w:space="0" w:color="auto"/>
                            <w:right w:val="none" w:sz="0" w:space="0" w:color="auto"/>
                          </w:divBdr>
                        </w:div>
                        <w:div w:id="1038748164">
                          <w:marLeft w:val="0"/>
                          <w:marRight w:val="0"/>
                          <w:marTop w:val="0"/>
                          <w:marBottom w:val="0"/>
                          <w:divBdr>
                            <w:top w:val="none" w:sz="0" w:space="0" w:color="auto"/>
                            <w:left w:val="none" w:sz="0" w:space="0" w:color="auto"/>
                            <w:bottom w:val="none" w:sz="0" w:space="0" w:color="auto"/>
                            <w:right w:val="none" w:sz="0" w:space="0" w:color="auto"/>
                          </w:divBdr>
                        </w:div>
                        <w:div w:id="1207062113">
                          <w:marLeft w:val="0"/>
                          <w:marRight w:val="0"/>
                          <w:marTop w:val="0"/>
                          <w:marBottom w:val="0"/>
                          <w:divBdr>
                            <w:top w:val="none" w:sz="0" w:space="0" w:color="auto"/>
                            <w:left w:val="none" w:sz="0" w:space="0" w:color="auto"/>
                            <w:bottom w:val="none" w:sz="0" w:space="0" w:color="auto"/>
                            <w:right w:val="none" w:sz="0" w:space="0" w:color="auto"/>
                          </w:divBdr>
                        </w:div>
                        <w:div w:id="151340325">
                          <w:marLeft w:val="0"/>
                          <w:marRight w:val="0"/>
                          <w:marTop w:val="0"/>
                          <w:marBottom w:val="0"/>
                          <w:divBdr>
                            <w:top w:val="none" w:sz="0" w:space="0" w:color="auto"/>
                            <w:left w:val="none" w:sz="0" w:space="0" w:color="auto"/>
                            <w:bottom w:val="none" w:sz="0" w:space="0" w:color="auto"/>
                            <w:right w:val="none" w:sz="0" w:space="0" w:color="auto"/>
                          </w:divBdr>
                        </w:div>
                        <w:div w:id="662241622">
                          <w:marLeft w:val="0"/>
                          <w:marRight w:val="0"/>
                          <w:marTop w:val="0"/>
                          <w:marBottom w:val="0"/>
                          <w:divBdr>
                            <w:top w:val="none" w:sz="0" w:space="0" w:color="auto"/>
                            <w:left w:val="none" w:sz="0" w:space="0" w:color="auto"/>
                            <w:bottom w:val="none" w:sz="0" w:space="0" w:color="auto"/>
                            <w:right w:val="none" w:sz="0" w:space="0" w:color="auto"/>
                          </w:divBdr>
                        </w:div>
                        <w:div w:id="14705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797355">
          <w:marLeft w:val="0"/>
          <w:marRight w:val="0"/>
          <w:marTop w:val="0"/>
          <w:marBottom w:val="150"/>
          <w:divBdr>
            <w:top w:val="none" w:sz="0" w:space="0" w:color="auto"/>
            <w:left w:val="none" w:sz="0" w:space="0" w:color="auto"/>
            <w:bottom w:val="none" w:sz="0" w:space="0" w:color="auto"/>
            <w:right w:val="none" w:sz="0" w:space="0" w:color="auto"/>
          </w:divBdr>
          <w:divsChild>
            <w:div w:id="1760756747">
              <w:marLeft w:val="0"/>
              <w:marRight w:val="0"/>
              <w:marTop w:val="0"/>
              <w:marBottom w:val="0"/>
              <w:divBdr>
                <w:top w:val="none" w:sz="0" w:space="0" w:color="auto"/>
                <w:left w:val="none" w:sz="0" w:space="0" w:color="auto"/>
                <w:bottom w:val="none" w:sz="0" w:space="0" w:color="auto"/>
                <w:right w:val="none" w:sz="0" w:space="0" w:color="auto"/>
              </w:divBdr>
              <w:divsChild>
                <w:div w:id="1278366502">
                  <w:marLeft w:val="0"/>
                  <w:marRight w:val="0"/>
                  <w:marTop w:val="0"/>
                  <w:marBottom w:val="0"/>
                  <w:divBdr>
                    <w:top w:val="none" w:sz="0" w:space="0" w:color="auto"/>
                    <w:left w:val="none" w:sz="0" w:space="0" w:color="auto"/>
                    <w:bottom w:val="none" w:sz="0" w:space="0" w:color="auto"/>
                    <w:right w:val="none" w:sz="0" w:space="0" w:color="auto"/>
                  </w:divBdr>
                  <w:divsChild>
                    <w:div w:id="1836338714">
                      <w:marLeft w:val="0"/>
                      <w:marRight w:val="0"/>
                      <w:marTop w:val="0"/>
                      <w:marBottom w:val="0"/>
                      <w:divBdr>
                        <w:top w:val="none" w:sz="0" w:space="0" w:color="auto"/>
                        <w:left w:val="none" w:sz="0" w:space="0" w:color="auto"/>
                        <w:bottom w:val="none" w:sz="0" w:space="0" w:color="auto"/>
                        <w:right w:val="none" w:sz="0" w:space="0" w:color="auto"/>
                      </w:divBdr>
                      <w:divsChild>
                        <w:div w:id="518935681">
                          <w:marLeft w:val="0"/>
                          <w:marRight w:val="0"/>
                          <w:marTop w:val="0"/>
                          <w:marBottom w:val="0"/>
                          <w:divBdr>
                            <w:top w:val="none" w:sz="0" w:space="0" w:color="auto"/>
                            <w:left w:val="none" w:sz="0" w:space="0" w:color="auto"/>
                            <w:bottom w:val="none" w:sz="0" w:space="0" w:color="auto"/>
                            <w:right w:val="none" w:sz="0" w:space="0" w:color="auto"/>
                          </w:divBdr>
                        </w:div>
                        <w:div w:id="1946425178">
                          <w:marLeft w:val="0"/>
                          <w:marRight w:val="0"/>
                          <w:marTop w:val="0"/>
                          <w:marBottom w:val="0"/>
                          <w:divBdr>
                            <w:top w:val="none" w:sz="0" w:space="0" w:color="auto"/>
                            <w:left w:val="none" w:sz="0" w:space="0" w:color="auto"/>
                            <w:bottom w:val="none" w:sz="0" w:space="0" w:color="auto"/>
                            <w:right w:val="none" w:sz="0" w:space="0" w:color="auto"/>
                          </w:divBdr>
                        </w:div>
                        <w:div w:id="1705903883">
                          <w:marLeft w:val="0"/>
                          <w:marRight w:val="0"/>
                          <w:marTop w:val="0"/>
                          <w:marBottom w:val="0"/>
                          <w:divBdr>
                            <w:top w:val="none" w:sz="0" w:space="0" w:color="auto"/>
                            <w:left w:val="none" w:sz="0" w:space="0" w:color="auto"/>
                            <w:bottom w:val="none" w:sz="0" w:space="0" w:color="auto"/>
                            <w:right w:val="none" w:sz="0" w:space="0" w:color="auto"/>
                          </w:divBdr>
                        </w:div>
                        <w:div w:id="1132594111">
                          <w:marLeft w:val="0"/>
                          <w:marRight w:val="0"/>
                          <w:marTop w:val="0"/>
                          <w:marBottom w:val="0"/>
                          <w:divBdr>
                            <w:top w:val="none" w:sz="0" w:space="0" w:color="auto"/>
                            <w:left w:val="none" w:sz="0" w:space="0" w:color="auto"/>
                            <w:bottom w:val="none" w:sz="0" w:space="0" w:color="auto"/>
                            <w:right w:val="none" w:sz="0" w:space="0" w:color="auto"/>
                          </w:divBdr>
                        </w:div>
                        <w:div w:id="1287615519">
                          <w:marLeft w:val="0"/>
                          <w:marRight w:val="0"/>
                          <w:marTop w:val="0"/>
                          <w:marBottom w:val="0"/>
                          <w:divBdr>
                            <w:top w:val="none" w:sz="0" w:space="0" w:color="auto"/>
                            <w:left w:val="none" w:sz="0" w:space="0" w:color="auto"/>
                            <w:bottom w:val="none" w:sz="0" w:space="0" w:color="auto"/>
                            <w:right w:val="none" w:sz="0" w:space="0" w:color="auto"/>
                          </w:divBdr>
                        </w:div>
                        <w:div w:id="1810199510">
                          <w:marLeft w:val="0"/>
                          <w:marRight w:val="0"/>
                          <w:marTop w:val="0"/>
                          <w:marBottom w:val="0"/>
                          <w:divBdr>
                            <w:top w:val="none" w:sz="0" w:space="0" w:color="auto"/>
                            <w:left w:val="none" w:sz="0" w:space="0" w:color="auto"/>
                            <w:bottom w:val="none" w:sz="0" w:space="0" w:color="auto"/>
                            <w:right w:val="none" w:sz="0" w:space="0" w:color="auto"/>
                          </w:divBdr>
                        </w:div>
                        <w:div w:id="39673425">
                          <w:marLeft w:val="0"/>
                          <w:marRight w:val="0"/>
                          <w:marTop w:val="0"/>
                          <w:marBottom w:val="0"/>
                          <w:divBdr>
                            <w:top w:val="none" w:sz="0" w:space="0" w:color="auto"/>
                            <w:left w:val="none" w:sz="0" w:space="0" w:color="auto"/>
                            <w:bottom w:val="none" w:sz="0" w:space="0" w:color="auto"/>
                            <w:right w:val="none" w:sz="0" w:space="0" w:color="auto"/>
                          </w:divBdr>
                        </w:div>
                        <w:div w:id="1849253670">
                          <w:marLeft w:val="0"/>
                          <w:marRight w:val="0"/>
                          <w:marTop w:val="0"/>
                          <w:marBottom w:val="0"/>
                          <w:divBdr>
                            <w:top w:val="none" w:sz="0" w:space="0" w:color="auto"/>
                            <w:left w:val="none" w:sz="0" w:space="0" w:color="auto"/>
                            <w:bottom w:val="none" w:sz="0" w:space="0" w:color="auto"/>
                            <w:right w:val="none" w:sz="0" w:space="0" w:color="auto"/>
                          </w:divBdr>
                        </w:div>
                        <w:div w:id="14603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1799</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Buga-PC</dc:creator>
  <cp:keywords/>
  <dc:description/>
  <cp:lastModifiedBy>Buga-PC</cp:lastModifiedBy>
  <cp:revision>2</cp:revision>
  <dcterms:created xsi:type="dcterms:W3CDTF">2020-08-15T23:30:00Z</dcterms:created>
  <dcterms:modified xsi:type="dcterms:W3CDTF">2020-08-16T00:09:00Z</dcterms:modified>
</cp:coreProperties>
</file>